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199" w14:textId="77777777" w:rsidR="00066BC8" w:rsidRPr="00B8423C" w:rsidRDefault="00E85B2E" w:rsidP="00B8423C">
      <w:pPr>
        <w:ind w:firstLineChars="2835" w:firstLine="5953"/>
        <w:jc w:val="right"/>
      </w:pPr>
      <w:r w:rsidRPr="00B8423C">
        <w:rPr>
          <w:rFonts w:hint="eastAsia"/>
        </w:rPr>
        <w:t xml:space="preserve">　　　　　年　　　月　　　日</w:t>
      </w:r>
    </w:p>
    <w:p w14:paraId="543AC56C" w14:textId="197B0336" w:rsidR="00E85B2E" w:rsidRPr="00B8423C" w:rsidRDefault="00E85B2E" w:rsidP="00E85B2E">
      <w:r w:rsidRPr="00B8423C">
        <w:rPr>
          <w:rFonts w:hint="eastAsia"/>
        </w:rPr>
        <w:t>大阪医科</w:t>
      </w:r>
      <w:r w:rsidR="00EF5E34">
        <w:rPr>
          <w:rFonts w:hint="eastAsia"/>
        </w:rPr>
        <w:t>薬科</w:t>
      </w:r>
      <w:r w:rsidRPr="00B8423C">
        <w:rPr>
          <w:rFonts w:hint="eastAsia"/>
        </w:rPr>
        <w:t>大学</w:t>
      </w:r>
    </w:p>
    <w:p w14:paraId="6DB4B066" w14:textId="77777777" w:rsidR="00E85B2E" w:rsidRPr="00B8423C" w:rsidRDefault="00E85B2E" w:rsidP="00B8423C">
      <w:pPr>
        <w:ind w:firstLineChars="200" w:firstLine="420"/>
      </w:pPr>
      <w:r w:rsidRPr="00B8423C">
        <w:rPr>
          <w:rFonts w:hint="eastAsia"/>
        </w:rPr>
        <w:t>学</w:t>
      </w:r>
      <w:r w:rsidR="00066BC8" w:rsidRPr="00B8423C">
        <w:rPr>
          <w:rFonts w:hint="eastAsia"/>
        </w:rPr>
        <w:t xml:space="preserve">　</w:t>
      </w:r>
      <w:r w:rsidRPr="00B8423C">
        <w:rPr>
          <w:rFonts w:hint="eastAsia"/>
        </w:rPr>
        <w:t xml:space="preserve">長　</w:t>
      </w:r>
      <w:r w:rsidR="00066BC8" w:rsidRPr="00B8423C">
        <w:rPr>
          <w:rFonts w:hint="eastAsia"/>
        </w:rPr>
        <w:t xml:space="preserve">　</w:t>
      </w:r>
      <w:r w:rsidRPr="00B8423C">
        <w:rPr>
          <w:rFonts w:hint="eastAsia"/>
        </w:rPr>
        <w:t>殿</w:t>
      </w:r>
    </w:p>
    <w:p w14:paraId="47E03609" w14:textId="77777777" w:rsidR="00E85B2E" w:rsidRPr="00B8423C" w:rsidRDefault="00E85B2E" w:rsidP="00E85B2E"/>
    <w:p w14:paraId="7F85D035" w14:textId="77777777" w:rsidR="00E85B2E" w:rsidRPr="00B8423C" w:rsidRDefault="00E85B2E" w:rsidP="00E85B2E">
      <w:pPr>
        <w:ind w:firstLineChars="2565" w:firstLine="5386"/>
      </w:pPr>
      <w:r w:rsidRPr="00B8423C">
        <w:rPr>
          <w:rFonts w:hint="eastAsia"/>
        </w:rPr>
        <w:t>研究機関名：</w:t>
      </w:r>
    </w:p>
    <w:p w14:paraId="4B917265" w14:textId="3D17293B" w:rsidR="00E85B2E" w:rsidRPr="00B8423C" w:rsidRDefault="00E85B2E" w:rsidP="00E85B2E">
      <w:pPr>
        <w:ind w:firstLineChars="2565" w:firstLine="5386"/>
      </w:pPr>
      <w:r w:rsidRPr="00B8423C">
        <w:rPr>
          <w:rFonts w:hint="eastAsia"/>
        </w:rPr>
        <w:t xml:space="preserve">研究機関長名：　　　　　　　　　　　</w:t>
      </w:r>
    </w:p>
    <w:p w14:paraId="25DE7152" w14:textId="77777777" w:rsidR="00E85B2E" w:rsidRPr="00B8423C" w:rsidRDefault="00E85B2E" w:rsidP="00E85B2E">
      <w:pPr>
        <w:ind w:firstLineChars="2565" w:firstLine="5386"/>
      </w:pPr>
    </w:p>
    <w:p w14:paraId="61AE2E74" w14:textId="77777777" w:rsidR="00E85B2E" w:rsidRPr="00B8423C" w:rsidRDefault="00E85B2E" w:rsidP="00E85B2E">
      <w:pPr>
        <w:jc w:val="center"/>
        <w:rPr>
          <w:b/>
          <w:sz w:val="28"/>
        </w:rPr>
      </w:pPr>
      <w:r w:rsidRPr="00B8423C">
        <w:rPr>
          <w:rFonts w:hint="eastAsia"/>
          <w:b/>
          <w:sz w:val="28"/>
        </w:rPr>
        <w:t>倫理審査依頼書</w:t>
      </w:r>
    </w:p>
    <w:p w14:paraId="723905E8" w14:textId="23691D61" w:rsidR="00E85B2E" w:rsidRPr="00B8423C" w:rsidRDefault="00E85B2E" w:rsidP="00E85B2E">
      <w:pPr>
        <w:jc w:val="left"/>
        <w:rPr>
          <w:sz w:val="22"/>
          <w:szCs w:val="24"/>
        </w:rPr>
      </w:pPr>
      <w:r w:rsidRPr="00B8423C">
        <w:rPr>
          <w:rFonts w:hint="eastAsia"/>
          <w:sz w:val="22"/>
          <w:szCs w:val="24"/>
        </w:rPr>
        <w:t>以下の実施計画について、貴学の倫理</w:t>
      </w:r>
      <w:r w:rsidR="00471C1A">
        <w:rPr>
          <w:rFonts w:hint="eastAsia"/>
          <w:sz w:val="22"/>
          <w:szCs w:val="24"/>
        </w:rPr>
        <w:t>審査</w:t>
      </w:r>
      <w:r w:rsidRPr="00B8423C">
        <w:rPr>
          <w:rFonts w:hint="eastAsia"/>
          <w:sz w:val="22"/>
          <w:szCs w:val="24"/>
        </w:rPr>
        <w:t>委員会へ審査を依頼いたします。</w:t>
      </w:r>
    </w:p>
    <w:p w14:paraId="10A49975" w14:textId="77777777" w:rsidR="00066BC8" w:rsidRPr="00B8423C" w:rsidRDefault="00066BC8" w:rsidP="00066BC8">
      <w:pPr>
        <w:jc w:val="left"/>
        <w:rPr>
          <w:sz w:val="22"/>
          <w:szCs w:val="24"/>
        </w:rPr>
      </w:pPr>
    </w:p>
    <w:p w14:paraId="159FE0DE" w14:textId="77777777" w:rsidR="00066BC8" w:rsidRPr="00B8423C" w:rsidRDefault="00DA56EB" w:rsidP="00E85B2E">
      <w:pPr>
        <w:jc w:val="left"/>
        <w:rPr>
          <w:sz w:val="22"/>
          <w:szCs w:val="24"/>
        </w:rPr>
      </w:pPr>
      <w:r w:rsidRPr="00B8423C">
        <w:rPr>
          <w:rFonts w:hint="eastAsia"/>
          <w:sz w:val="22"/>
          <w:szCs w:val="24"/>
        </w:rPr>
        <w:t>（※該当する項目に☑を入れてください。）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6717"/>
      </w:tblGrid>
      <w:tr w:rsidR="00B8423C" w:rsidRPr="00B8423C" w14:paraId="5BA3D37D" w14:textId="77777777" w:rsidTr="00066BC8">
        <w:trPr>
          <w:trHeight w:val="636"/>
        </w:trPr>
        <w:tc>
          <w:tcPr>
            <w:tcW w:w="1668" w:type="dxa"/>
            <w:vAlign w:val="center"/>
          </w:tcPr>
          <w:p w14:paraId="31826371" w14:textId="77777777" w:rsidR="00E85B2E" w:rsidRPr="00B8423C" w:rsidRDefault="00E85B2E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研究課題名</w:t>
            </w:r>
          </w:p>
        </w:tc>
        <w:tc>
          <w:tcPr>
            <w:tcW w:w="8276" w:type="dxa"/>
            <w:gridSpan w:val="2"/>
            <w:vAlign w:val="center"/>
          </w:tcPr>
          <w:p w14:paraId="722DA1C4" w14:textId="77777777" w:rsidR="00F32C8D" w:rsidRPr="00B8423C" w:rsidRDefault="00F32C8D" w:rsidP="00B8423C">
            <w:pPr>
              <w:rPr>
                <w:sz w:val="22"/>
                <w:szCs w:val="24"/>
              </w:rPr>
            </w:pPr>
          </w:p>
        </w:tc>
      </w:tr>
      <w:tr w:rsidR="00B8423C" w:rsidRPr="00B8423C" w14:paraId="6A68484A" w14:textId="77777777" w:rsidTr="00066BC8">
        <w:tc>
          <w:tcPr>
            <w:tcW w:w="1668" w:type="dxa"/>
            <w:vAlign w:val="center"/>
          </w:tcPr>
          <w:p w14:paraId="36F542D8" w14:textId="77777777" w:rsidR="00E85B2E" w:rsidRPr="00B8423C" w:rsidRDefault="00E85B2E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申請区分</w:t>
            </w:r>
          </w:p>
        </w:tc>
        <w:tc>
          <w:tcPr>
            <w:tcW w:w="8276" w:type="dxa"/>
            <w:gridSpan w:val="2"/>
          </w:tcPr>
          <w:p w14:paraId="7A12298A" w14:textId="77777777" w:rsidR="00E85B2E" w:rsidRPr="00B8423C" w:rsidRDefault="00F32C8D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□新規</w:t>
            </w:r>
            <w:r w:rsidR="00911A6A" w:rsidRPr="00B8423C">
              <w:rPr>
                <w:rFonts w:hint="eastAsia"/>
                <w:sz w:val="22"/>
                <w:szCs w:val="24"/>
              </w:rPr>
              <w:t xml:space="preserve">　（□介入研究　□観察研究　□</w:t>
            </w:r>
            <w:r w:rsidR="00D102E6" w:rsidRPr="00B8423C">
              <w:rPr>
                <w:rFonts w:hint="eastAsia"/>
                <w:sz w:val="22"/>
                <w:szCs w:val="24"/>
              </w:rPr>
              <w:t>ﾋﾄｹﾞﾉﾑ･</w:t>
            </w:r>
            <w:r w:rsidR="00911A6A" w:rsidRPr="00B8423C">
              <w:rPr>
                <w:rFonts w:hint="eastAsia"/>
                <w:sz w:val="22"/>
                <w:szCs w:val="24"/>
              </w:rPr>
              <w:t>遺伝子解析研究　□看護研究　）</w:t>
            </w:r>
          </w:p>
          <w:p w14:paraId="25D08181" w14:textId="3C9594D9" w:rsidR="00F32C8D" w:rsidRPr="00B8423C" w:rsidRDefault="00F32C8D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□変更申請（研究期間の延長・研究者の変更・研究内容の変更）</w:t>
            </w:r>
          </w:p>
          <w:p w14:paraId="4B04FAC5" w14:textId="77777777" w:rsidR="00F32C8D" w:rsidRPr="00B8423C" w:rsidRDefault="00F32C8D" w:rsidP="00F32C8D">
            <w:pPr>
              <w:ind w:firstLineChars="144" w:firstLine="317"/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承認番号：</w:t>
            </w:r>
          </w:p>
          <w:p w14:paraId="1915274B" w14:textId="77777777" w:rsidR="00F32C8D" w:rsidRPr="00B8423C" w:rsidRDefault="00F32C8D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□再審査（</w:t>
            </w:r>
            <w:r w:rsidR="007040B8" w:rsidRPr="00B8423C">
              <w:rPr>
                <w:rFonts w:hint="eastAsia"/>
                <w:sz w:val="22"/>
                <w:szCs w:val="24"/>
              </w:rPr>
              <w:t>計画変更の勧告の判定となった場合）</w:t>
            </w:r>
          </w:p>
          <w:p w14:paraId="5B9125E9" w14:textId="77777777" w:rsidR="007040B8" w:rsidRPr="00B8423C" w:rsidRDefault="007040B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 xml:space="preserve">　前回審査の受付番号：</w:t>
            </w:r>
          </w:p>
        </w:tc>
      </w:tr>
      <w:tr w:rsidR="00B8423C" w:rsidRPr="00B8423C" w14:paraId="39A82278" w14:textId="77777777" w:rsidTr="00066BC8">
        <w:tc>
          <w:tcPr>
            <w:tcW w:w="1668" w:type="dxa"/>
            <w:vAlign w:val="center"/>
          </w:tcPr>
          <w:p w14:paraId="3DAA2742" w14:textId="77777777" w:rsidR="00E85B2E" w:rsidRPr="00B8423C" w:rsidRDefault="00E85B2E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適用倫理指針</w:t>
            </w:r>
          </w:p>
        </w:tc>
        <w:tc>
          <w:tcPr>
            <w:tcW w:w="8276" w:type="dxa"/>
            <w:gridSpan w:val="2"/>
          </w:tcPr>
          <w:p w14:paraId="43B0E9CA" w14:textId="0E29614E" w:rsidR="00E85B2E" w:rsidRPr="00B8423C" w:rsidRDefault="007040B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□人を対象とする</w:t>
            </w:r>
            <w:r w:rsidR="00EF5E34" w:rsidRPr="00EF5E34">
              <w:rPr>
                <w:rFonts w:hint="eastAsia"/>
                <w:sz w:val="22"/>
                <w:szCs w:val="24"/>
              </w:rPr>
              <w:t>生命科学・</w:t>
            </w:r>
            <w:r w:rsidRPr="00B8423C">
              <w:rPr>
                <w:rFonts w:hint="eastAsia"/>
                <w:sz w:val="22"/>
                <w:szCs w:val="24"/>
              </w:rPr>
              <w:t>医学系研究に関する倫理指針</w:t>
            </w:r>
          </w:p>
          <w:p w14:paraId="7505C9EA" w14:textId="517C2F8F" w:rsidR="007040B8" w:rsidRPr="00B8423C" w:rsidRDefault="007040B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</w:t>
            </w:r>
            <w:r w:rsidR="00EF5E34" w:rsidRPr="00EF5E34">
              <w:rPr>
                <w:rFonts w:hint="eastAsia"/>
                <w:sz w:val="22"/>
                <w:szCs w:val="24"/>
              </w:rPr>
              <w:t>看護研究のための倫理指針</w:t>
            </w:r>
          </w:p>
          <w:p w14:paraId="7A20068C" w14:textId="77777777" w:rsidR="007040B8" w:rsidRPr="00B8423C" w:rsidRDefault="007040B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□その他（　　　　　　　　　　　　　　　　　）</w:t>
            </w:r>
          </w:p>
        </w:tc>
      </w:tr>
      <w:tr w:rsidR="00B8423C" w:rsidRPr="00B8423C" w14:paraId="4125A37F" w14:textId="77777777" w:rsidTr="00066BC8">
        <w:tc>
          <w:tcPr>
            <w:tcW w:w="1668" w:type="dxa"/>
            <w:vAlign w:val="center"/>
          </w:tcPr>
          <w:p w14:paraId="023F27F2" w14:textId="77777777" w:rsidR="00E85B2E" w:rsidRPr="00B8423C" w:rsidRDefault="00E85B2E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本学・本院との関連性</w:t>
            </w:r>
          </w:p>
        </w:tc>
        <w:tc>
          <w:tcPr>
            <w:tcW w:w="8276" w:type="dxa"/>
            <w:gridSpan w:val="2"/>
          </w:tcPr>
          <w:p w14:paraId="4BEC13EE" w14:textId="77777777" w:rsidR="00E85B2E" w:rsidRPr="00B8423C" w:rsidRDefault="007040B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□共同研究機関</w:t>
            </w:r>
          </w:p>
          <w:p w14:paraId="3AC560F6" w14:textId="75AC7EF4" w:rsidR="005266E1" w:rsidRPr="00B8423C" w:rsidRDefault="007040B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□関連病院　（関連診療科：　　　　　　）</w:t>
            </w:r>
          </w:p>
        </w:tc>
      </w:tr>
      <w:tr w:rsidR="00B8423C" w:rsidRPr="00B8423C" w14:paraId="0AD53F95" w14:textId="77777777" w:rsidTr="00DA56EB">
        <w:tc>
          <w:tcPr>
            <w:tcW w:w="1668" w:type="dxa"/>
            <w:vAlign w:val="center"/>
          </w:tcPr>
          <w:p w14:paraId="5BFE08B7" w14:textId="4787E71D" w:rsidR="00066BC8" w:rsidRPr="00B8423C" w:rsidRDefault="00066BC8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研究責任者情報</w:t>
            </w:r>
          </w:p>
        </w:tc>
        <w:tc>
          <w:tcPr>
            <w:tcW w:w="1559" w:type="dxa"/>
            <w:tcBorders>
              <w:right w:val="nil"/>
            </w:tcBorders>
          </w:tcPr>
          <w:p w14:paraId="3BA13C8E" w14:textId="77777777" w:rsidR="00066BC8" w:rsidRPr="00B8423C" w:rsidRDefault="00066BC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氏　　　名：</w:t>
            </w:r>
          </w:p>
          <w:p w14:paraId="339CF8E4" w14:textId="77777777" w:rsidR="00066BC8" w:rsidRPr="00B8423C" w:rsidRDefault="00066BC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所属・職名：</w:t>
            </w:r>
          </w:p>
          <w:p w14:paraId="28050C7C" w14:textId="77777777" w:rsidR="00066BC8" w:rsidRPr="00B8423C" w:rsidRDefault="00066BC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機関住所　：</w:t>
            </w:r>
          </w:p>
          <w:p w14:paraId="64BCB9BA" w14:textId="77777777" w:rsidR="00066BC8" w:rsidRPr="00B8423C" w:rsidRDefault="00066BC8" w:rsidP="00066BC8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電話番号　：</w:t>
            </w:r>
          </w:p>
          <w:p w14:paraId="372DF5C1" w14:textId="77777777" w:rsidR="00066BC8" w:rsidRPr="00B8423C" w:rsidRDefault="00066BC8" w:rsidP="00066BC8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 xml:space="preserve">e-mail    </w:t>
            </w:r>
            <w:r w:rsidRPr="00B8423C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6717" w:type="dxa"/>
            <w:tcBorders>
              <w:left w:val="nil"/>
            </w:tcBorders>
          </w:tcPr>
          <w:p w14:paraId="7939B724" w14:textId="77777777" w:rsidR="00066BC8" w:rsidRPr="00B8423C" w:rsidRDefault="00066BC8" w:rsidP="00E85B2E">
            <w:pPr>
              <w:jc w:val="left"/>
              <w:rPr>
                <w:sz w:val="22"/>
                <w:szCs w:val="24"/>
              </w:rPr>
            </w:pPr>
          </w:p>
          <w:p w14:paraId="3633CB9A" w14:textId="77777777" w:rsidR="00066BC8" w:rsidRPr="00B8423C" w:rsidRDefault="00066BC8" w:rsidP="00E85B2E">
            <w:pPr>
              <w:jc w:val="left"/>
              <w:rPr>
                <w:sz w:val="22"/>
                <w:szCs w:val="24"/>
              </w:rPr>
            </w:pPr>
          </w:p>
          <w:p w14:paraId="7C169F98" w14:textId="77777777" w:rsidR="00066BC8" w:rsidRPr="00B8423C" w:rsidRDefault="00066BC8" w:rsidP="00E85B2E">
            <w:pPr>
              <w:jc w:val="left"/>
              <w:rPr>
                <w:sz w:val="22"/>
                <w:szCs w:val="24"/>
              </w:rPr>
            </w:pPr>
          </w:p>
          <w:p w14:paraId="0AF58375" w14:textId="77777777" w:rsidR="00066BC8" w:rsidRPr="00B8423C" w:rsidRDefault="00066BC8" w:rsidP="00E85B2E">
            <w:pPr>
              <w:jc w:val="left"/>
              <w:rPr>
                <w:sz w:val="22"/>
                <w:szCs w:val="24"/>
              </w:rPr>
            </w:pPr>
          </w:p>
          <w:p w14:paraId="07C0CF16" w14:textId="77777777" w:rsidR="00066BC8" w:rsidRPr="00B8423C" w:rsidRDefault="00066BC8" w:rsidP="00E85B2E">
            <w:pPr>
              <w:jc w:val="left"/>
              <w:rPr>
                <w:sz w:val="22"/>
                <w:szCs w:val="24"/>
              </w:rPr>
            </w:pPr>
          </w:p>
        </w:tc>
      </w:tr>
      <w:tr w:rsidR="00B8423C" w:rsidRPr="00B8423C" w14:paraId="269D2806" w14:textId="77777777" w:rsidTr="00DA56EB">
        <w:tc>
          <w:tcPr>
            <w:tcW w:w="1668" w:type="dxa"/>
            <w:vAlign w:val="center"/>
          </w:tcPr>
          <w:p w14:paraId="31F500A2" w14:textId="77777777" w:rsidR="00066BC8" w:rsidRPr="00B8423C" w:rsidRDefault="00066BC8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担当者連絡先</w:t>
            </w:r>
          </w:p>
        </w:tc>
        <w:tc>
          <w:tcPr>
            <w:tcW w:w="1559" w:type="dxa"/>
            <w:tcBorders>
              <w:right w:val="nil"/>
            </w:tcBorders>
          </w:tcPr>
          <w:p w14:paraId="1F2627F6" w14:textId="77777777" w:rsidR="00066BC8" w:rsidRPr="00B8423C" w:rsidRDefault="00066BC8" w:rsidP="007040B8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氏名　　　：</w:t>
            </w:r>
          </w:p>
          <w:p w14:paraId="15D7CB6E" w14:textId="77777777" w:rsidR="00066BC8" w:rsidRPr="00B8423C" w:rsidRDefault="00066BC8" w:rsidP="007040B8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所属・職名：</w:t>
            </w:r>
          </w:p>
          <w:p w14:paraId="12A4043E" w14:textId="77777777" w:rsidR="00066BC8" w:rsidRPr="00B8423C" w:rsidRDefault="00066BC8" w:rsidP="00066BC8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電話番号</w:t>
            </w:r>
            <w:r w:rsidRPr="00B8423C">
              <w:rPr>
                <w:rFonts w:hint="eastAsia"/>
                <w:sz w:val="22"/>
                <w:szCs w:val="24"/>
              </w:rPr>
              <w:t xml:space="preserve">  </w:t>
            </w:r>
            <w:r w:rsidRPr="00B8423C">
              <w:rPr>
                <w:rFonts w:hint="eastAsia"/>
                <w:sz w:val="22"/>
                <w:szCs w:val="24"/>
              </w:rPr>
              <w:t>：</w:t>
            </w:r>
          </w:p>
          <w:p w14:paraId="39438ABA" w14:textId="77777777" w:rsidR="00066BC8" w:rsidRPr="00B8423C" w:rsidRDefault="00066BC8" w:rsidP="00066BC8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e-mail</w:t>
            </w:r>
            <w:r w:rsidRPr="00B8423C">
              <w:rPr>
                <w:rFonts w:hint="eastAsia"/>
                <w:sz w:val="22"/>
                <w:szCs w:val="24"/>
              </w:rPr>
              <w:t xml:space="preserve">　　：</w:t>
            </w:r>
          </w:p>
        </w:tc>
        <w:tc>
          <w:tcPr>
            <w:tcW w:w="6717" w:type="dxa"/>
            <w:tcBorders>
              <w:left w:val="nil"/>
            </w:tcBorders>
          </w:tcPr>
          <w:p w14:paraId="6F2DD0FE" w14:textId="77777777" w:rsidR="00066BC8" w:rsidRPr="00B8423C" w:rsidRDefault="00066BC8" w:rsidP="007040B8">
            <w:pPr>
              <w:jc w:val="left"/>
              <w:rPr>
                <w:sz w:val="22"/>
                <w:szCs w:val="24"/>
              </w:rPr>
            </w:pPr>
          </w:p>
          <w:p w14:paraId="4BB78ECB" w14:textId="77777777" w:rsidR="00066BC8" w:rsidRPr="00B8423C" w:rsidRDefault="00066BC8" w:rsidP="007040B8">
            <w:pPr>
              <w:jc w:val="left"/>
              <w:rPr>
                <w:sz w:val="22"/>
                <w:szCs w:val="24"/>
              </w:rPr>
            </w:pPr>
          </w:p>
          <w:p w14:paraId="5BEDD896" w14:textId="77777777" w:rsidR="00066BC8" w:rsidRPr="00B8423C" w:rsidRDefault="00066BC8" w:rsidP="007040B8">
            <w:pPr>
              <w:jc w:val="left"/>
              <w:rPr>
                <w:sz w:val="22"/>
                <w:szCs w:val="24"/>
              </w:rPr>
            </w:pPr>
          </w:p>
          <w:p w14:paraId="4E9AE056" w14:textId="77777777" w:rsidR="00066BC8" w:rsidRPr="00B8423C" w:rsidRDefault="00066BC8" w:rsidP="007040B8">
            <w:pPr>
              <w:jc w:val="left"/>
              <w:rPr>
                <w:sz w:val="22"/>
                <w:szCs w:val="24"/>
              </w:rPr>
            </w:pPr>
          </w:p>
        </w:tc>
      </w:tr>
      <w:tr w:rsidR="00B8423C" w:rsidRPr="00B8423C" w14:paraId="5009DFAD" w14:textId="77777777" w:rsidTr="00066BC8">
        <w:tc>
          <w:tcPr>
            <w:tcW w:w="1668" w:type="dxa"/>
            <w:vAlign w:val="center"/>
          </w:tcPr>
          <w:p w14:paraId="76152D6B" w14:textId="77777777" w:rsidR="00E85B2E" w:rsidRPr="00B8423C" w:rsidRDefault="00E85B2E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依頼理由</w:t>
            </w:r>
          </w:p>
        </w:tc>
        <w:tc>
          <w:tcPr>
            <w:tcW w:w="8276" w:type="dxa"/>
            <w:gridSpan w:val="2"/>
          </w:tcPr>
          <w:p w14:paraId="257C4767" w14:textId="55BBD6A9" w:rsidR="007040B8" w:rsidRPr="00B8423C" w:rsidRDefault="007040B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□大阪医科</w:t>
            </w:r>
            <w:r w:rsidR="005266E1">
              <w:rPr>
                <w:rFonts w:hint="eastAsia"/>
                <w:sz w:val="22"/>
                <w:szCs w:val="24"/>
              </w:rPr>
              <w:t>薬科</w:t>
            </w:r>
            <w:r w:rsidRPr="00B8423C">
              <w:rPr>
                <w:rFonts w:hint="eastAsia"/>
                <w:sz w:val="22"/>
                <w:szCs w:val="24"/>
              </w:rPr>
              <w:t>大学</w:t>
            </w:r>
            <w:r w:rsidR="000C2B56" w:rsidRPr="00B8423C">
              <w:rPr>
                <w:rFonts w:hint="eastAsia"/>
                <w:sz w:val="22"/>
                <w:szCs w:val="24"/>
              </w:rPr>
              <w:t>と</w:t>
            </w:r>
            <w:r w:rsidRPr="00B8423C">
              <w:rPr>
                <w:rFonts w:hint="eastAsia"/>
                <w:sz w:val="22"/>
                <w:szCs w:val="24"/>
              </w:rPr>
              <w:t>の共同研究機関として審査を依頼したい</w:t>
            </w:r>
          </w:p>
          <w:p w14:paraId="2BCBF2B1" w14:textId="28DB5CAD" w:rsidR="007040B8" w:rsidRPr="00B8423C" w:rsidRDefault="007040B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□大阪医科</w:t>
            </w:r>
            <w:r w:rsidR="008132D2">
              <w:rPr>
                <w:rFonts w:hint="eastAsia"/>
                <w:sz w:val="22"/>
                <w:szCs w:val="24"/>
              </w:rPr>
              <w:t>薬科</w:t>
            </w:r>
            <w:r w:rsidRPr="00B8423C">
              <w:rPr>
                <w:rFonts w:hint="eastAsia"/>
                <w:sz w:val="22"/>
                <w:szCs w:val="24"/>
              </w:rPr>
              <w:t>大学主管の</w:t>
            </w:r>
            <w:r w:rsidR="000C2B56" w:rsidRPr="00B8423C">
              <w:rPr>
                <w:rFonts w:hint="eastAsia"/>
                <w:sz w:val="22"/>
                <w:szCs w:val="24"/>
              </w:rPr>
              <w:t>多施設</w:t>
            </w:r>
            <w:r w:rsidRPr="00B8423C">
              <w:rPr>
                <w:rFonts w:hint="eastAsia"/>
                <w:sz w:val="22"/>
                <w:szCs w:val="24"/>
              </w:rPr>
              <w:t>共同研究の参加施設として審査を依頼したい</w:t>
            </w:r>
          </w:p>
          <w:p w14:paraId="4A2A3396" w14:textId="77777777" w:rsidR="007040B8" w:rsidRPr="00B8423C" w:rsidRDefault="007040B8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□その他（　　　　　　　　　　　　　　　　　　　　　　　　　　）</w:t>
            </w:r>
          </w:p>
        </w:tc>
      </w:tr>
      <w:tr w:rsidR="00B8423C" w:rsidRPr="00B8423C" w14:paraId="7D305D7E" w14:textId="77777777" w:rsidTr="00066BC8">
        <w:tc>
          <w:tcPr>
            <w:tcW w:w="1668" w:type="dxa"/>
            <w:vAlign w:val="center"/>
          </w:tcPr>
          <w:p w14:paraId="25D6D60D" w14:textId="77777777" w:rsidR="00066BC8" w:rsidRPr="00B8423C" w:rsidRDefault="00066BC8" w:rsidP="00066BC8">
            <w:pPr>
              <w:snapToGrid w:val="0"/>
              <w:spacing w:line="240" w:lineRule="atLeas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自機関における委員会の有無</w:t>
            </w:r>
          </w:p>
        </w:tc>
        <w:tc>
          <w:tcPr>
            <w:tcW w:w="8276" w:type="dxa"/>
            <w:gridSpan w:val="2"/>
            <w:vAlign w:val="center"/>
          </w:tcPr>
          <w:p w14:paraId="3DDE8145" w14:textId="43BA2BD6" w:rsidR="00066BC8" w:rsidRPr="00B8423C" w:rsidRDefault="00066BC8" w:rsidP="00066BC8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倫理</w:t>
            </w:r>
            <w:r w:rsidR="005266E1">
              <w:rPr>
                <w:rFonts w:hint="eastAsia"/>
                <w:sz w:val="22"/>
                <w:szCs w:val="24"/>
              </w:rPr>
              <w:t>審査</w:t>
            </w:r>
            <w:r w:rsidRPr="00B8423C">
              <w:rPr>
                <w:rFonts w:hint="eastAsia"/>
                <w:sz w:val="22"/>
                <w:szCs w:val="24"/>
              </w:rPr>
              <w:t>委員会　□有　□無</w:t>
            </w:r>
          </w:p>
          <w:p w14:paraId="1C121806" w14:textId="77777777" w:rsidR="00066BC8" w:rsidRPr="00B8423C" w:rsidRDefault="00066BC8" w:rsidP="00066BC8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利益相反委員会　□有　□無</w:t>
            </w:r>
          </w:p>
        </w:tc>
      </w:tr>
    </w:tbl>
    <w:p w14:paraId="437F9745" w14:textId="77777777" w:rsidR="00066BC8" w:rsidRPr="00B8423C" w:rsidRDefault="00066BC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B8423C" w:rsidRPr="00B8423C" w14:paraId="16D3E732" w14:textId="77777777" w:rsidTr="00A15A15">
        <w:tc>
          <w:tcPr>
            <w:tcW w:w="1668" w:type="dxa"/>
            <w:vAlign w:val="center"/>
          </w:tcPr>
          <w:p w14:paraId="10DB0C82" w14:textId="77777777" w:rsidR="00DA56EB" w:rsidRPr="00B8423C" w:rsidRDefault="00C91AC2" w:rsidP="00B8423C">
            <w:pPr>
              <w:snapToGrid w:val="0"/>
              <w:spacing w:line="240" w:lineRule="atLeas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自機関においての体制</w:t>
            </w:r>
          </w:p>
          <w:p w14:paraId="3E7B93EB" w14:textId="77777777" w:rsidR="00C91AC2" w:rsidRPr="00B8423C" w:rsidRDefault="00DA56EB" w:rsidP="00B8423C">
            <w:pPr>
              <w:snapToGrid w:val="0"/>
              <w:spacing w:line="240" w:lineRule="atLeas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（委託に関する要件）</w:t>
            </w:r>
            <w:r w:rsidR="00C91AC2" w:rsidRPr="00B8423C">
              <w:rPr>
                <w:rFonts w:hint="eastAsia"/>
                <w:sz w:val="22"/>
                <w:szCs w:val="24"/>
                <w:vertAlign w:val="superscript"/>
              </w:rPr>
              <w:t>※</w:t>
            </w:r>
          </w:p>
        </w:tc>
        <w:tc>
          <w:tcPr>
            <w:tcW w:w="8276" w:type="dxa"/>
          </w:tcPr>
          <w:p w14:paraId="25E67D28" w14:textId="77777777" w:rsidR="00C91AC2" w:rsidRPr="00B8423C" w:rsidRDefault="00C91AC2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1</w:t>
            </w:r>
            <w:r w:rsidRPr="00B8423C">
              <w:rPr>
                <w:rFonts w:hint="eastAsia"/>
                <w:sz w:val="22"/>
                <w:szCs w:val="24"/>
              </w:rPr>
              <w:t>）試料・情報の管理体制</w:t>
            </w:r>
          </w:p>
          <w:p w14:paraId="165C38C2" w14:textId="77777777" w:rsidR="00C91AC2" w:rsidRPr="00B8423C" w:rsidRDefault="00C91AC2" w:rsidP="00B8423C">
            <w:pPr>
              <w:ind w:firstLineChars="200" w:firstLine="440"/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　保管責任者・保管場所・保管期間等の規定をしている</w:t>
            </w:r>
          </w:p>
          <w:p w14:paraId="6AFA1A0E" w14:textId="77777777" w:rsidR="00C91AC2" w:rsidRPr="00B8423C" w:rsidRDefault="00C91AC2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2</w:t>
            </w:r>
            <w:r w:rsidRPr="00B8423C">
              <w:rPr>
                <w:rFonts w:hint="eastAsia"/>
                <w:sz w:val="22"/>
                <w:szCs w:val="24"/>
              </w:rPr>
              <w:t>）個人情報保護の体制</w:t>
            </w:r>
          </w:p>
          <w:p w14:paraId="17C6720A" w14:textId="77777777" w:rsidR="00C91AC2" w:rsidRPr="00B8423C" w:rsidRDefault="00C91AC2" w:rsidP="00B8423C">
            <w:pPr>
              <w:ind w:firstLineChars="200" w:firstLine="440"/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　個人情報の管理責任者・保管場所・保管期間等の規定をしている</w:t>
            </w:r>
          </w:p>
          <w:p w14:paraId="3311B34A" w14:textId="77777777" w:rsidR="00C91AC2" w:rsidRPr="00B8423C" w:rsidRDefault="00C91AC2" w:rsidP="00E85B2E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3</w:t>
            </w:r>
            <w:r w:rsidRPr="00B8423C">
              <w:rPr>
                <w:rFonts w:hint="eastAsia"/>
                <w:sz w:val="22"/>
                <w:szCs w:val="24"/>
              </w:rPr>
              <w:t>）重篤な有害事象に関する情報共有体制</w:t>
            </w:r>
          </w:p>
          <w:p w14:paraId="4917E690" w14:textId="77777777" w:rsidR="00C91AC2" w:rsidRPr="00B8423C" w:rsidRDefault="00C91AC2" w:rsidP="00B8423C">
            <w:pPr>
              <w:ind w:firstLineChars="200" w:firstLine="440"/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 xml:space="preserve">□　有　</w:t>
            </w:r>
          </w:p>
          <w:p w14:paraId="34F5037F" w14:textId="77777777" w:rsidR="00C91AC2" w:rsidRPr="00B8423C" w:rsidRDefault="00C91AC2" w:rsidP="00C91AC2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4</w:t>
            </w:r>
            <w:r w:rsidRPr="00B8423C">
              <w:rPr>
                <w:rFonts w:hint="eastAsia"/>
                <w:sz w:val="22"/>
                <w:szCs w:val="24"/>
              </w:rPr>
              <w:t>）遺伝カウンセリングの体制</w:t>
            </w:r>
            <w:r w:rsidR="00DA56EB" w:rsidRPr="00B8423C">
              <w:rPr>
                <w:rFonts w:hint="eastAsia"/>
                <w:sz w:val="22"/>
                <w:szCs w:val="24"/>
              </w:rPr>
              <w:t>（ヒトゲノム・遺伝子解析研究のみ）</w:t>
            </w:r>
          </w:p>
          <w:p w14:paraId="3693E92B" w14:textId="77777777" w:rsidR="00C91AC2" w:rsidRPr="00B8423C" w:rsidRDefault="00C91AC2" w:rsidP="00B8423C">
            <w:pPr>
              <w:ind w:firstLineChars="200" w:firstLine="440"/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　有</w:t>
            </w:r>
          </w:p>
          <w:p w14:paraId="6364DBC7" w14:textId="77777777" w:rsidR="00C91AC2" w:rsidRPr="00B8423C" w:rsidRDefault="00C91AC2" w:rsidP="00C91AC2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5</w:t>
            </w:r>
            <w:r w:rsidRPr="00B8423C">
              <w:rPr>
                <w:rFonts w:hint="eastAsia"/>
                <w:sz w:val="22"/>
                <w:szCs w:val="24"/>
              </w:rPr>
              <w:t>）記録保管体制（申請書類、研究計画書、症例報告書、同意書等の保管）</w:t>
            </w:r>
          </w:p>
          <w:p w14:paraId="2F50543C" w14:textId="77777777" w:rsidR="00C91AC2" w:rsidRPr="00B8423C" w:rsidRDefault="00C91AC2" w:rsidP="00B8423C">
            <w:pPr>
              <w:ind w:firstLineChars="200" w:firstLine="440"/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 xml:space="preserve">□保管責任者・保管場所・保管期間等の規定をしている　</w:t>
            </w:r>
          </w:p>
          <w:p w14:paraId="37BC4DB3" w14:textId="77777777" w:rsidR="00C91AC2" w:rsidRPr="00B8423C" w:rsidRDefault="00C91AC2" w:rsidP="00C91AC2">
            <w:pPr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6</w:t>
            </w:r>
            <w:r w:rsidRPr="00B8423C">
              <w:rPr>
                <w:rFonts w:hint="eastAsia"/>
                <w:sz w:val="22"/>
                <w:szCs w:val="24"/>
              </w:rPr>
              <w:t>）試験薬管理体制</w:t>
            </w:r>
          </w:p>
          <w:p w14:paraId="4DFDA5F1" w14:textId="77777777" w:rsidR="00C91AC2" w:rsidRPr="00B8423C" w:rsidRDefault="00C91AC2" w:rsidP="00B8423C">
            <w:pPr>
              <w:ind w:firstLineChars="200" w:firstLine="440"/>
              <w:jc w:val="left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□　有　（試験薬管理者：　　　　　　、試験薬保管場所：　　　　　　　　　）</w:t>
            </w:r>
          </w:p>
        </w:tc>
      </w:tr>
      <w:tr w:rsidR="00B8423C" w:rsidRPr="00B8423C" w14:paraId="3A47CE6F" w14:textId="77777777" w:rsidTr="00B8423C">
        <w:trPr>
          <w:trHeight w:val="2542"/>
        </w:trPr>
        <w:tc>
          <w:tcPr>
            <w:tcW w:w="1668" w:type="dxa"/>
            <w:vAlign w:val="center"/>
          </w:tcPr>
          <w:p w14:paraId="5A591811" w14:textId="77777777" w:rsidR="00E85B2E" w:rsidRPr="00B8423C" w:rsidRDefault="00E85B2E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研究内容概要</w:t>
            </w:r>
          </w:p>
          <w:p w14:paraId="26FD3924" w14:textId="77777777" w:rsidR="00911A6A" w:rsidRPr="00B8423C" w:rsidRDefault="00911A6A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（</w:t>
            </w:r>
            <w:r w:rsidRPr="00B8423C">
              <w:rPr>
                <w:rFonts w:hint="eastAsia"/>
                <w:sz w:val="22"/>
                <w:szCs w:val="24"/>
              </w:rPr>
              <w:t>200</w:t>
            </w:r>
            <w:r w:rsidRPr="00B8423C">
              <w:rPr>
                <w:rFonts w:hint="eastAsia"/>
                <w:sz w:val="22"/>
                <w:szCs w:val="24"/>
              </w:rPr>
              <w:t>字以内）</w:t>
            </w:r>
          </w:p>
        </w:tc>
        <w:tc>
          <w:tcPr>
            <w:tcW w:w="8276" w:type="dxa"/>
          </w:tcPr>
          <w:p w14:paraId="5B85E24F" w14:textId="77777777" w:rsidR="00E85B2E" w:rsidRPr="00B8423C" w:rsidRDefault="00E85B2E" w:rsidP="00E85B2E">
            <w:pPr>
              <w:jc w:val="left"/>
              <w:rPr>
                <w:sz w:val="22"/>
                <w:szCs w:val="24"/>
              </w:rPr>
            </w:pPr>
          </w:p>
        </w:tc>
      </w:tr>
      <w:tr w:rsidR="00B8423C" w:rsidRPr="00B8423C" w14:paraId="765CCE6B" w14:textId="77777777" w:rsidTr="00B8423C">
        <w:tc>
          <w:tcPr>
            <w:tcW w:w="1668" w:type="dxa"/>
            <w:vAlign w:val="center"/>
          </w:tcPr>
          <w:p w14:paraId="6FC75B14" w14:textId="77777777" w:rsidR="00E85B2E" w:rsidRPr="00B8423C" w:rsidRDefault="00E85B2E" w:rsidP="00B8423C">
            <w:pPr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8276" w:type="dxa"/>
          </w:tcPr>
          <w:p w14:paraId="4DFDF78A" w14:textId="77777777" w:rsidR="00E85B2E" w:rsidRPr="00B8423C" w:rsidRDefault="00E85B2E" w:rsidP="00E85B2E">
            <w:pPr>
              <w:jc w:val="left"/>
              <w:rPr>
                <w:sz w:val="22"/>
                <w:szCs w:val="24"/>
              </w:rPr>
            </w:pPr>
          </w:p>
          <w:p w14:paraId="230E4AEB" w14:textId="77777777" w:rsidR="007040B8" w:rsidRPr="00B8423C" w:rsidRDefault="007040B8" w:rsidP="00E85B2E">
            <w:pPr>
              <w:jc w:val="left"/>
              <w:rPr>
                <w:sz w:val="22"/>
                <w:szCs w:val="24"/>
              </w:rPr>
            </w:pPr>
          </w:p>
        </w:tc>
      </w:tr>
    </w:tbl>
    <w:p w14:paraId="6167CFC9" w14:textId="77777777" w:rsidR="00066BC8" w:rsidRPr="00B8423C" w:rsidRDefault="00066BC8" w:rsidP="00E85B2E">
      <w:pPr>
        <w:jc w:val="left"/>
        <w:rPr>
          <w:sz w:val="22"/>
          <w:szCs w:val="24"/>
        </w:rPr>
      </w:pPr>
    </w:p>
    <w:p w14:paraId="669B4808" w14:textId="77777777" w:rsidR="00E85B2E" w:rsidRPr="00B8423C" w:rsidRDefault="00E85B2E" w:rsidP="00E85B2E">
      <w:pPr>
        <w:jc w:val="left"/>
        <w:rPr>
          <w:sz w:val="22"/>
          <w:szCs w:val="24"/>
        </w:rPr>
      </w:pPr>
      <w:r w:rsidRPr="00B8423C">
        <w:rPr>
          <w:rFonts w:hint="eastAsia"/>
          <w:sz w:val="22"/>
          <w:szCs w:val="24"/>
        </w:rPr>
        <w:t>なお、以下の事項を遵守することを前提に依頼することを申し添えます。</w:t>
      </w:r>
    </w:p>
    <w:p w14:paraId="6E2737F7" w14:textId="0072BC3D" w:rsidR="00E85B2E" w:rsidRPr="00B8423C" w:rsidRDefault="00E85B2E" w:rsidP="00F32C8D">
      <w:pPr>
        <w:ind w:leftChars="1" w:left="284" w:hangingChars="128" w:hanging="282"/>
        <w:jc w:val="left"/>
        <w:rPr>
          <w:sz w:val="22"/>
          <w:szCs w:val="24"/>
        </w:rPr>
      </w:pPr>
      <w:r w:rsidRPr="00B8423C">
        <w:rPr>
          <w:rFonts w:hint="eastAsia"/>
          <w:sz w:val="22"/>
          <w:szCs w:val="24"/>
        </w:rPr>
        <w:t>□</w:t>
      </w:r>
      <w:r w:rsidR="00F32C8D" w:rsidRPr="00B8423C">
        <w:rPr>
          <w:rFonts w:hint="eastAsia"/>
          <w:sz w:val="22"/>
          <w:szCs w:val="24"/>
        </w:rPr>
        <w:t>「ヘルシンキ宣言」並びに「人を対象とする</w:t>
      </w:r>
      <w:r w:rsidR="00EF5E34" w:rsidRPr="00EF5E34">
        <w:rPr>
          <w:rFonts w:hint="eastAsia"/>
          <w:sz w:val="22"/>
          <w:szCs w:val="24"/>
        </w:rPr>
        <w:t>生命科学・</w:t>
      </w:r>
      <w:r w:rsidR="00F32C8D" w:rsidRPr="00B8423C">
        <w:rPr>
          <w:rFonts w:hint="eastAsia"/>
          <w:sz w:val="22"/>
          <w:szCs w:val="24"/>
        </w:rPr>
        <w:t>医学系研究に関する倫理指針」等の研究に関連する法令ならびに指針等に則り研究を実施します。</w:t>
      </w:r>
    </w:p>
    <w:p w14:paraId="719AEF7F" w14:textId="028B068E" w:rsidR="00F32C8D" w:rsidRPr="00B8423C" w:rsidRDefault="00F32C8D" w:rsidP="00F32C8D">
      <w:pPr>
        <w:ind w:leftChars="1" w:left="284" w:hangingChars="128" w:hanging="282"/>
        <w:jc w:val="left"/>
        <w:rPr>
          <w:sz w:val="22"/>
          <w:szCs w:val="24"/>
        </w:rPr>
      </w:pPr>
      <w:r w:rsidRPr="00B8423C">
        <w:rPr>
          <w:rFonts w:hint="eastAsia"/>
          <w:sz w:val="22"/>
          <w:szCs w:val="24"/>
        </w:rPr>
        <w:t>□倫理審査依頼に関する手続きにおいては、大阪医科</w:t>
      </w:r>
      <w:r w:rsidR="00EF5E34">
        <w:rPr>
          <w:rFonts w:hint="eastAsia"/>
          <w:sz w:val="22"/>
          <w:szCs w:val="24"/>
        </w:rPr>
        <w:t>薬科</w:t>
      </w:r>
      <w:r w:rsidRPr="00B8423C">
        <w:rPr>
          <w:rFonts w:hint="eastAsia"/>
          <w:sz w:val="22"/>
          <w:szCs w:val="24"/>
        </w:rPr>
        <w:t>大学研究倫理委員会</w:t>
      </w:r>
      <w:r w:rsidR="00C91AC2" w:rsidRPr="00B8423C">
        <w:rPr>
          <w:rFonts w:hint="eastAsia"/>
          <w:sz w:val="22"/>
          <w:szCs w:val="24"/>
        </w:rPr>
        <w:t>等</w:t>
      </w:r>
      <w:r w:rsidRPr="00B8423C">
        <w:rPr>
          <w:rFonts w:hint="eastAsia"/>
          <w:sz w:val="22"/>
          <w:szCs w:val="24"/>
        </w:rPr>
        <w:t>の手順書に従い、速やかに手続き並びに報告等を行います。</w:t>
      </w:r>
    </w:p>
    <w:p w14:paraId="5FE2C336" w14:textId="58308496" w:rsidR="00F32C8D" w:rsidRPr="00B8423C" w:rsidRDefault="00077FAE" w:rsidP="00B8423C">
      <w:pPr>
        <w:ind w:left="220" w:hangingChars="100" w:hanging="220"/>
        <w:jc w:val="left"/>
        <w:rPr>
          <w:sz w:val="22"/>
          <w:szCs w:val="24"/>
        </w:rPr>
      </w:pPr>
      <w:r w:rsidRPr="00B8423C">
        <w:rPr>
          <w:rFonts w:hint="eastAsia"/>
          <w:sz w:val="22"/>
          <w:szCs w:val="24"/>
        </w:rPr>
        <w:t>□当該研究に係る研究者は、臨床研究教育研修会</w:t>
      </w:r>
      <w:r w:rsidR="00C91AC2" w:rsidRPr="00B8423C">
        <w:rPr>
          <w:rFonts w:hint="eastAsia"/>
          <w:sz w:val="22"/>
          <w:szCs w:val="24"/>
        </w:rPr>
        <w:t>等の倫理研修</w:t>
      </w:r>
      <w:r w:rsidRPr="00B8423C">
        <w:rPr>
          <w:rFonts w:hint="eastAsia"/>
          <w:sz w:val="22"/>
          <w:szCs w:val="24"/>
        </w:rPr>
        <w:t>を</w:t>
      </w:r>
      <w:r w:rsidR="00F32C8D" w:rsidRPr="00B8423C">
        <w:rPr>
          <w:rFonts w:hint="eastAsia"/>
          <w:sz w:val="22"/>
          <w:szCs w:val="24"/>
        </w:rPr>
        <w:t>少なくとも年１回受講します。</w:t>
      </w:r>
    </w:p>
    <w:p w14:paraId="1967D3FF" w14:textId="77777777" w:rsidR="00F32C8D" w:rsidRPr="00B8423C" w:rsidRDefault="00F32C8D" w:rsidP="00E85B2E">
      <w:pPr>
        <w:jc w:val="left"/>
        <w:rPr>
          <w:sz w:val="22"/>
          <w:szCs w:val="24"/>
        </w:rPr>
      </w:pPr>
      <w:r w:rsidRPr="00B8423C">
        <w:rPr>
          <w:rFonts w:hint="eastAsia"/>
          <w:sz w:val="22"/>
          <w:szCs w:val="24"/>
        </w:rPr>
        <w:t>□自機関において</w:t>
      </w:r>
      <w:r w:rsidR="00C91AC2" w:rsidRPr="00B8423C">
        <w:rPr>
          <w:rFonts w:hint="eastAsia"/>
          <w:sz w:val="22"/>
          <w:szCs w:val="24"/>
        </w:rPr>
        <w:t>、</w:t>
      </w:r>
      <w:r w:rsidRPr="00B8423C">
        <w:rPr>
          <w:rFonts w:hint="eastAsia"/>
          <w:sz w:val="22"/>
          <w:szCs w:val="24"/>
        </w:rPr>
        <w:t>試料・情報（個人情報含む）の保管管理を徹底します。</w:t>
      </w:r>
    </w:p>
    <w:p w14:paraId="3F3CAE43" w14:textId="77777777" w:rsidR="00C91AC2" w:rsidRPr="00B8423C" w:rsidRDefault="00C91AC2" w:rsidP="00077FAE">
      <w:pPr>
        <w:jc w:val="left"/>
        <w:rPr>
          <w:sz w:val="22"/>
          <w:szCs w:val="24"/>
        </w:rPr>
      </w:pPr>
    </w:p>
    <w:p w14:paraId="15F604E7" w14:textId="77777777" w:rsidR="00F32C8D" w:rsidRPr="00B8423C" w:rsidRDefault="00C91AC2" w:rsidP="00077FAE">
      <w:pPr>
        <w:jc w:val="left"/>
        <w:rPr>
          <w:sz w:val="22"/>
          <w:szCs w:val="24"/>
        </w:rPr>
      </w:pPr>
      <w:r w:rsidRPr="00B8423C">
        <w:rPr>
          <w:rFonts w:hint="eastAsia"/>
          <w:sz w:val="22"/>
          <w:szCs w:val="24"/>
        </w:rPr>
        <w:t>※　自機関において、これらの体制が整備されている場合のみ、本学に対し倫理審査を依頼することが可能です。</w:t>
      </w:r>
    </w:p>
    <w:sectPr w:rsidR="00F32C8D" w:rsidRPr="00B8423C" w:rsidSect="00E85B2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56D9" w14:textId="77777777" w:rsidR="00154348" w:rsidRDefault="00154348" w:rsidP="00E85B2E">
      <w:r>
        <w:separator/>
      </w:r>
    </w:p>
  </w:endnote>
  <w:endnote w:type="continuationSeparator" w:id="0">
    <w:p w14:paraId="0DD6DC96" w14:textId="77777777" w:rsidR="00154348" w:rsidRDefault="00154348" w:rsidP="00E8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EFE6" w14:textId="585B5225" w:rsidR="00066BC8" w:rsidRDefault="00066BC8" w:rsidP="00F32C8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D44D" w14:textId="77777777" w:rsidR="00154348" w:rsidRDefault="00154348" w:rsidP="00E85B2E">
      <w:r>
        <w:separator/>
      </w:r>
    </w:p>
  </w:footnote>
  <w:footnote w:type="continuationSeparator" w:id="0">
    <w:p w14:paraId="2783C09C" w14:textId="77777777" w:rsidR="00154348" w:rsidRDefault="00154348" w:rsidP="00E8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961F" w14:textId="77777777" w:rsidR="00066BC8" w:rsidRDefault="00066BC8" w:rsidP="00E85B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1EB"/>
    <w:rsid w:val="00026BBB"/>
    <w:rsid w:val="00066BC8"/>
    <w:rsid w:val="00077FAE"/>
    <w:rsid w:val="000C2B56"/>
    <w:rsid w:val="00154348"/>
    <w:rsid w:val="001F16AE"/>
    <w:rsid w:val="00263A26"/>
    <w:rsid w:val="00294CD7"/>
    <w:rsid w:val="003171EB"/>
    <w:rsid w:val="00364E56"/>
    <w:rsid w:val="0038254E"/>
    <w:rsid w:val="003D1E5A"/>
    <w:rsid w:val="00471C1A"/>
    <w:rsid w:val="005266E1"/>
    <w:rsid w:val="005C4321"/>
    <w:rsid w:val="00653BBD"/>
    <w:rsid w:val="007040B8"/>
    <w:rsid w:val="007356FA"/>
    <w:rsid w:val="00756B21"/>
    <w:rsid w:val="008132D2"/>
    <w:rsid w:val="008677C5"/>
    <w:rsid w:val="00911A6A"/>
    <w:rsid w:val="00B8423C"/>
    <w:rsid w:val="00C91AC2"/>
    <w:rsid w:val="00D102E6"/>
    <w:rsid w:val="00DA56EB"/>
    <w:rsid w:val="00DC074A"/>
    <w:rsid w:val="00E85B2E"/>
    <w:rsid w:val="00EF5E34"/>
    <w:rsid w:val="00F32C8D"/>
    <w:rsid w:val="00F745C7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37B7E"/>
  <w15:docId w15:val="{9BEF7262-307B-4DB3-B619-55BC8E72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B2E"/>
  </w:style>
  <w:style w:type="paragraph" w:styleId="a5">
    <w:name w:val="footer"/>
    <w:basedOn w:val="a"/>
    <w:link w:val="a6"/>
    <w:uiPriority w:val="99"/>
    <w:unhideWhenUsed/>
    <w:rsid w:val="00E85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B2E"/>
  </w:style>
  <w:style w:type="table" w:styleId="a7">
    <w:name w:val="Table Grid"/>
    <w:basedOn w:val="a1"/>
    <w:uiPriority w:val="59"/>
    <w:rsid w:val="00E8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6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BC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1C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1C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1C1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1C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1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8113-25CD-460D-98C0-639FA3F2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UKEN20140219B</dc:creator>
  <cp:lastModifiedBy>倫理委員会事務局用ID</cp:lastModifiedBy>
  <cp:revision>17</cp:revision>
  <cp:lastPrinted>2019-11-22T00:09:00Z</cp:lastPrinted>
  <dcterms:created xsi:type="dcterms:W3CDTF">2019-11-22T00:23:00Z</dcterms:created>
  <dcterms:modified xsi:type="dcterms:W3CDTF">2025-04-16T23:59:00Z</dcterms:modified>
</cp:coreProperties>
</file>